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48" w:rsidRDefault="001B1867" w:rsidP="00E6373E">
      <w:pPr>
        <w:ind w:firstLine="3686"/>
        <w:rPr>
          <w:rFonts w:eastAsia="Calibri"/>
          <w:szCs w:val="24"/>
        </w:rPr>
      </w:pPr>
      <w:bookmarkStart w:id="0" w:name="_GoBack"/>
      <w:bookmarkEnd w:id="0"/>
      <w:r>
        <w:rPr>
          <w:rFonts w:eastAsia="Calibri"/>
          <w:szCs w:val="24"/>
        </w:rPr>
        <w:t xml:space="preserve">                    </w:t>
      </w:r>
      <w:r w:rsidR="00E6373E">
        <w:rPr>
          <w:rFonts w:eastAsia="Calibri"/>
          <w:szCs w:val="24"/>
        </w:rPr>
        <w:t>Vaikų m</w:t>
      </w:r>
      <w:r w:rsidR="00607F8C">
        <w:rPr>
          <w:rFonts w:eastAsia="Calibri"/>
          <w:szCs w:val="24"/>
        </w:rPr>
        <w:t>aitinimo organizavimo tvarkos aprašo</w:t>
      </w:r>
    </w:p>
    <w:p w:rsidR="007F2F48" w:rsidRDefault="001B1867">
      <w:pPr>
        <w:ind w:firstLine="3686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</w:t>
      </w:r>
      <w:r w:rsidR="00506518">
        <w:rPr>
          <w:rFonts w:eastAsia="Calibri"/>
          <w:szCs w:val="24"/>
        </w:rPr>
        <w:t>1</w:t>
      </w:r>
      <w:r w:rsidR="00607F8C">
        <w:rPr>
          <w:rFonts w:eastAsia="Calibri"/>
          <w:szCs w:val="24"/>
        </w:rPr>
        <w:t xml:space="preserve"> priedas</w:t>
      </w:r>
    </w:p>
    <w:p w:rsidR="007F2F48" w:rsidRDefault="007F2F48">
      <w:pPr>
        <w:jc w:val="both"/>
        <w:rPr>
          <w:rFonts w:eastAsia="Calibri"/>
          <w:szCs w:val="24"/>
          <w:lang w:eastAsia="lt-LT"/>
        </w:rPr>
      </w:pPr>
    </w:p>
    <w:p w:rsidR="00AD418D" w:rsidRPr="00594B3F" w:rsidRDefault="00AD418D" w:rsidP="00AD418D">
      <w:pPr>
        <w:jc w:val="both"/>
        <w:rPr>
          <w:rFonts w:eastAsia="Calibri"/>
          <w:b/>
          <w:szCs w:val="24"/>
          <w:lang w:eastAsia="lt-LT"/>
        </w:rPr>
      </w:pPr>
      <w:bookmarkStart w:id="1" w:name="_Hlk487801265"/>
    </w:p>
    <w:p w:rsidR="00AD418D" w:rsidRPr="00594B3F" w:rsidRDefault="00AD418D" w:rsidP="00AD418D">
      <w:pPr>
        <w:jc w:val="both"/>
        <w:rPr>
          <w:rFonts w:eastAsia="Calibri"/>
          <w:b/>
          <w:szCs w:val="24"/>
          <w:lang w:eastAsia="lt-LT"/>
        </w:rPr>
      </w:pPr>
    </w:p>
    <w:p w:rsidR="00AD418D" w:rsidRPr="00594B3F" w:rsidRDefault="00AD418D" w:rsidP="00AD418D">
      <w:pPr>
        <w:spacing w:line="276" w:lineRule="auto"/>
        <w:jc w:val="center"/>
        <w:rPr>
          <w:rFonts w:eastAsia="Calibri"/>
          <w:b/>
          <w:szCs w:val="24"/>
          <w:lang w:eastAsia="lt-LT"/>
        </w:rPr>
      </w:pPr>
      <w:r w:rsidRPr="00594B3F">
        <w:rPr>
          <w:rFonts w:eastAsia="Calibri"/>
          <w:b/>
          <w:szCs w:val="24"/>
          <w:lang w:eastAsia="lt-LT"/>
        </w:rPr>
        <w:t>VISUOMENĖS SVEIKATOS SPECIALISTO FUNKCIJOS, PRIŽIŪRINT MAITINIMO ORGANIZAVIM</w:t>
      </w:r>
      <w:r w:rsidR="00177FBF">
        <w:rPr>
          <w:rFonts w:eastAsia="Calibri"/>
          <w:b/>
          <w:szCs w:val="24"/>
          <w:lang w:eastAsia="lt-LT"/>
        </w:rPr>
        <w:t>Ą</w:t>
      </w:r>
      <w:r w:rsidRPr="00594B3F">
        <w:rPr>
          <w:rFonts w:eastAsia="Calibri"/>
          <w:b/>
          <w:szCs w:val="24"/>
          <w:lang w:eastAsia="lt-LT"/>
        </w:rPr>
        <w:t xml:space="preserve"> MOKYKLOSE</w:t>
      </w:r>
    </w:p>
    <w:p w:rsidR="00AD418D" w:rsidRPr="00594B3F" w:rsidRDefault="00AD418D" w:rsidP="00AD418D">
      <w:pPr>
        <w:rPr>
          <w:b/>
          <w:sz w:val="18"/>
          <w:szCs w:val="18"/>
        </w:rPr>
      </w:pPr>
    </w:p>
    <w:p w:rsidR="00AD418D" w:rsidRPr="00AD418D" w:rsidRDefault="00AD418D" w:rsidP="00AD418D">
      <w:pPr>
        <w:ind w:firstLine="851"/>
        <w:jc w:val="both"/>
        <w:rPr>
          <w:rFonts w:eastAsia="Calibri"/>
          <w:szCs w:val="24"/>
          <w:lang w:eastAsia="lt-LT"/>
        </w:rPr>
      </w:pPr>
      <w:r w:rsidRPr="00AD418D">
        <w:rPr>
          <w:rFonts w:eastAsia="Calibri"/>
          <w:szCs w:val="24"/>
          <w:lang w:eastAsia="lt-LT"/>
        </w:rPr>
        <w:t>1.</w:t>
      </w:r>
      <w:r w:rsidRPr="00AD418D">
        <w:rPr>
          <w:rFonts w:eastAsia="Calibri"/>
          <w:szCs w:val="24"/>
          <w:lang w:eastAsia="lt-LT"/>
        </w:rPr>
        <w:tab/>
        <w:t>Raštu informuoti mokyklos administraciją ir maitinimo paslaugų teikėjų darbuotojus, atsakingus už vaikų maitinimą</w:t>
      </w:r>
      <w:r w:rsidR="00795ECF">
        <w:rPr>
          <w:rFonts w:eastAsia="Calibri"/>
          <w:szCs w:val="24"/>
          <w:lang w:eastAsia="lt-LT"/>
        </w:rPr>
        <w:t>,</w:t>
      </w:r>
      <w:r w:rsidRPr="00AD418D">
        <w:rPr>
          <w:rFonts w:eastAsia="Calibri"/>
          <w:szCs w:val="24"/>
          <w:lang w:eastAsia="lt-LT"/>
        </w:rPr>
        <w:t xml:space="preserve"> apie </w:t>
      </w:r>
      <w:r w:rsidRPr="00AD418D">
        <w:rPr>
          <w:rFonts w:eastAsia="Calibri"/>
          <w:szCs w:val="24"/>
        </w:rPr>
        <w:t>Formoje Nr. 027-1/a pateiktus raštiškus nurodymus dėl vaiko maitinimo organizavimo per 5 darbo dienas nuo Formos Nr. 027-1/a pateikimo.</w:t>
      </w:r>
      <w:r w:rsidRPr="00AD418D">
        <w:rPr>
          <w:rFonts w:eastAsia="Calibri"/>
          <w:szCs w:val="24"/>
          <w:lang w:eastAsia="lt-LT"/>
        </w:rPr>
        <w:t xml:space="preserve"> </w:t>
      </w:r>
    </w:p>
    <w:p w:rsidR="00AD418D" w:rsidRPr="00AD418D" w:rsidRDefault="00AD418D" w:rsidP="00AD418D">
      <w:pPr>
        <w:ind w:firstLine="851"/>
        <w:jc w:val="both"/>
        <w:rPr>
          <w:rFonts w:eastAsia="Calibri"/>
          <w:szCs w:val="24"/>
          <w:lang w:eastAsia="lt-LT"/>
        </w:rPr>
      </w:pPr>
      <w:r w:rsidRPr="00AD418D">
        <w:rPr>
          <w:rFonts w:eastAsia="Calibri"/>
          <w:szCs w:val="24"/>
          <w:lang w:eastAsia="lt-LT"/>
        </w:rPr>
        <w:t>2. Prižiūrėti maitinimo organizavimo atitiktį Tvarkos apraše nustatytiems reikalavimams:</w:t>
      </w:r>
    </w:p>
    <w:p w:rsidR="00AD418D" w:rsidRPr="00AD418D" w:rsidRDefault="00AD418D" w:rsidP="00AD418D">
      <w:pPr>
        <w:ind w:firstLine="851"/>
        <w:jc w:val="both"/>
        <w:rPr>
          <w:rFonts w:eastAsia="Calibri"/>
          <w:szCs w:val="24"/>
          <w:lang w:eastAsia="lt-LT"/>
        </w:rPr>
      </w:pPr>
      <w:r w:rsidRPr="00AD418D">
        <w:rPr>
          <w:rFonts w:eastAsia="Calibri"/>
          <w:szCs w:val="24"/>
          <w:lang w:eastAsia="lt-LT"/>
        </w:rPr>
        <w:t>2.1. ar v</w:t>
      </w:r>
      <w:r w:rsidRPr="00AD418D">
        <w:rPr>
          <w:bCs/>
          <w:szCs w:val="24"/>
        </w:rPr>
        <w:t>aikų maitinimui netiekiamos draudžiamos tiekti</w:t>
      </w:r>
      <w:r w:rsidRPr="00AD418D">
        <w:rPr>
          <w:szCs w:val="24"/>
        </w:rPr>
        <w:t xml:space="preserve"> maisto produktų grupės (vertinamas tik vaikams patiekiamas maistas) </w:t>
      </w:r>
      <w:r w:rsidRPr="00AD418D">
        <w:rPr>
          <w:szCs w:val="24"/>
          <w:lang w:eastAsia="lt-LT"/>
        </w:rPr>
        <w:t>(Tvarkos aprašo 20 punktas);</w:t>
      </w:r>
    </w:p>
    <w:p w:rsidR="00AD418D" w:rsidRPr="00AD418D" w:rsidRDefault="00AD418D" w:rsidP="00AD418D">
      <w:pPr>
        <w:ind w:firstLine="851"/>
        <w:jc w:val="both"/>
        <w:rPr>
          <w:rFonts w:eastAsia="Calibri"/>
          <w:szCs w:val="24"/>
          <w:lang w:eastAsia="lt-LT"/>
        </w:rPr>
      </w:pPr>
      <w:r w:rsidRPr="00AD418D">
        <w:rPr>
          <w:rFonts w:eastAsia="Calibri"/>
          <w:szCs w:val="24"/>
          <w:lang w:eastAsia="lt-LT"/>
        </w:rPr>
        <w:t>2.2. ar nepažeidžiami p</w:t>
      </w:r>
      <w:r w:rsidRPr="00AD418D">
        <w:rPr>
          <w:szCs w:val="24"/>
          <w:lang w:eastAsia="lt-LT"/>
        </w:rPr>
        <w:t>atiekalų gaminimo ir patiekimo reikalavimai (Tvarkos aprašo 23.5, 23.6, 23.10, 23.12, 23.13 papunkčiai);</w:t>
      </w:r>
    </w:p>
    <w:p w:rsidR="00AD418D" w:rsidRPr="00AD418D" w:rsidRDefault="00AD418D" w:rsidP="00AD418D">
      <w:pPr>
        <w:ind w:firstLine="851"/>
        <w:jc w:val="both"/>
        <w:rPr>
          <w:rFonts w:eastAsia="Calibri"/>
          <w:szCs w:val="24"/>
          <w:lang w:eastAsia="lt-LT"/>
        </w:rPr>
      </w:pPr>
      <w:r w:rsidRPr="00AD418D">
        <w:rPr>
          <w:rFonts w:eastAsia="Calibri"/>
          <w:szCs w:val="24"/>
          <w:lang w:eastAsia="lt-LT"/>
        </w:rPr>
        <w:t xml:space="preserve">2.3. ar </w:t>
      </w:r>
      <w:r w:rsidRPr="00AD418D">
        <w:rPr>
          <w:bCs/>
          <w:iCs/>
          <w:szCs w:val="24"/>
        </w:rPr>
        <w:t xml:space="preserve">sudarytos higieniškos sąlygos nemokamai atsigerti geriamojo vandens </w:t>
      </w:r>
      <w:r w:rsidRPr="00AD418D">
        <w:rPr>
          <w:szCs w:val="24"/>
          <w:lang w:eastAsia="lt-LT"/>
        </w:rPr>
        <w:t>(Tvarkos aprašo 24 punktas);</w:t>
      </w:r>
    </w:p>
    <w:p w:rsidR="00AD418D" w:rsidRPr="00AD418D" w:rsidRDefault="00AD418D" w:rsidP="00AD418D">
      <w:pPr>
        <w:ind w:firstLine="851"/>
        <w:jc w:val="both"/>
        <w:rPr>
          <w:rFonts w:eastAsia="Calibri"/>
          <w:szCs w:val="24"/>
          <w:lang w:eastAsia="lt-LT"/>
        </w:rPr>
      </w:pPr>
      <w:r w:rsidRPr="00AD418D">
        <w:rPr>
          <w:rFonts w:eastAsia="Calibri"/>
          <w:szCs w:val="24"/>
          <w:lang w:eastAsia="lt-LT"/>
        </w:rPr>
        <w:t>2.4. ar vykdomi Tvarkos aprašo 25, 26, 27</w:t>
      </w:r>
      <w:r w:rsidR="00795ECF">
        <w:rPr>
          <w:rFonts w:eastAsia="Calibri"/>
          <w:szCs w:val="24"/>
          <w:lang w:eastAsia="lt-LT"/>
        </w:rPr>
        <w:t>,</w:t>
      </w:r>
      <w:r w:rsidRPr="00AD418D">
        <w:rPr>
          <w:rFonts w:eastAsia="Calibri"/>
          <w:szCs w:val="24"/>
          <w:lang w:eastAsia="lt-LT"/>
        </w:rPr>
        <w:t xml:space="preserve"> 29, 30 punktų reikalavimai</w:t>
      </w:r>
      <w:r w:rsidRPr="00AD418D">
        <w:rPr>
          <w:szCs w:val="24"/>
          <w:lang w:eastAsia="lt-LT"/>
        </w:rPr>
        <w:t>;</w:t>
      </w:r>
    </w:p>
    <w:p w:rsidR="00AD418D" w:rsidRPr="00AD418D" w:rsidRDefault="00AD418D" w:rsidP="00AD418D">
      <w:pPr>
        <w:ind w:firstLine="851"/>
        <w:jc w:val="both"/>
        <w:rPr>
          <w:rFonts w:eastAsia="Calibri"/>
          <w:szCs w:val="24"/>
          <w:lang w:eastAsia="lt-LT"/>
        </w:rPr>
      </w:pPr>
      <w:r w:rsidRPr="00AD418D">
        <w:rPr>
          <w:rFonts w:eastAsia="Calibri"/>
          <w:szCs w:val="24"/>
          <w:lang w:eastAsia="lt-LT"/>
        </w:rPr>
        <w:t xml:space="preserve">2.5. ar </w:t>
      </w:r>
      <w:r w:rsidRPr="00AD418D">
        <w:rPr>
          <w:rFonts w:eastAsia="Calibri"/>
          <w:szCs w:val="24"/>
        </w:rPr>
        <w:t xml:space="preserve">pagal gydytojo raštiškus nurodymus (Forma Nr. 027-1/a) organizuojamas pritaikytas maitinimas </w:t>
      </w:r>
      <w:r w:rsidRPr="00AD418D">
        <w:rPr>
          <w:szCs w:val="24"/>
          <w:lang w:eastAsia="lt-LT"/>
        </w:rPr>
        <w:t>(Tvarkos aprašo 3</w:t>
      </w:r>
      <w:r w:rsidR="00EA0E88">
        <w:rPr>
          <w:szCs w:val="24"/>
          <w:lang w:eastAsia="lt-LT"/>
        </w:rPr>
        <w:t>3</w:t>
      </w:r>
      <w:r w:rsidRPr="00AD418D">
        <w:rPr>
          <w:szCs w:val="24"/>
          <w:lang w:eastAsia="lt-LT"/>
        </w:rPr>
        <w:t xml:space="preserve">.4 papunktis ir </w:t>
      </w:r>
      <w:r w:rsidR="00EA0E88">
        <w:rPr>
          <w:szCs w:val="24"/>
          <w:lang w:eastAsia="lt-LT"/>
        </w:rPr>
        <w:t>39</w:t>
      </w:r>
      <w:r w:rsidRPr="00AD418D">
        <w:rPr>
          <w:szCs w:val="24"/>
          <w:lang w:eastAsia="lt-LT"/>
        </w:rPr>
        <w:t xml:space="preserve"> punktas)</w:t>
      </w:r>
      <w:r w:rsidRPr="00AD418D">
        <w:rPr>
          <w:rFonts w:eastAsia="Calibri"/>
          <w:szCs w:val="24"/>
        </w:rPr>
        <w:t>;</w:t>
      </w:r>
    </w:p>
    <w:p w:rsidR="00AD418D" w:rsidRPr="00AD418D" w:rsidRDefault="00AD418D" w:rsidP="00AD418D">
      <w:pPr>
        <w:ind w:firstLine="851"/>
        <w:jc w:val="both"/>
        <w:rPr>
          <w:szCs w:val="24"/>
          <w:lang w:eastAsia="lt-LT"/>
        </w:rPr>
      </w:pPr>
      <w:r w:rsidRPr="00AD418D">
        <w:rPr>
          <w:color w:val="000000"/>
        </w:rPr>
        <w:t xml:space="preserve">2.6. </w:t>
      </w:r>
      <w:r w:rsidRPr="00AD418D">
        <w:rPr>
          <w:rFonts w:eastAsia="Calibri"/>
          <w:szCs w:val="24"/>
          <w:lang w:eastAsia="lt-LT"/>
        </w:rPr>
        <w:t>ar b</w:t>
      </w:r>
      <w:r w:rsidRPr="00AD418D">
        <w:rPr>
          <w:color w:val="000000"/>
        </w:rPr>
        <w:t xml:space="preserve">endrojo </w:t>
      </w:r>
      <w:r w:rsidRPr="00AD418D">
        <w:rPr>
          <w:bCs/>
          <w:color w:val="000000"/>
        </w:rPr>
        <w:t xml:space="preserve">ugdymo </w:t>
      </w:r>
      <w:r w:rsidRPr="00AD418D">
        <w:rPr>
          <w:color w:val="000000"/>
          <w:szCs w:val="24"/>
        </w:rPr>
        <w:t xml:space="preserve">programas </w:t>
      </w:r>
      <w:r w:rsidR="00225EE8">
        <w:rPr>
          <w:color w:val="000000"/>
          <w:szCs w:val="24"/>
        </w:rPr>
        <w:t>vykda</w:t>
      </w:r>
      <w:r w:rsidRPr="00AD418D">
        <w:rPr>
          <w:color w:val="000000"/>
          <w:szCs w:val="24"/>
        </w:rPr>
        <w:t>nčioje įstaigoje</w:t>
      </w:r>
      <w:r w:rsidRPr="00AD418D">
        <w:rPr>
          <w:color w:val="000000"/>
        </w:rPr>
        <w:t xml:space="preserve"> kasdien organizuojami pietūs, kurių metu tiekiamas šiltas maistas ir </w:t>
      </w:r>
      <w:r w:rsidRPr="00AD418D">
        <w:rPr>
          <w:szCs w:val="24"/>
          <w:lang w:eastAsia="lt-LT"/>
        </w:rPr>
        <w:t xml:space="preserve">ar </w:t>
      </w:r>
      <w:r w:rsidRPr="00AD418D">
        <w:rPr>
          <w:color w:val="000000"/>
        </w:rPr>
        <w:t xml:space="preserve">pietūs organizuojami ne ankščiau nei 2,5 ir ne vėliau kaip praėjus 4 val. nuo pamokų pradžios </w:t>
      </w:r>
      <w:r w:rsidRPr="00AD418D">
        <w:rPr>
          <w:szCs w:val="24"/>
          <w:lang w:eastAsia="lt-LT"/>
        </w:rPr>
        <w:t>(Tvarkos aprašo 3</w:t>
      </w:r>
      <w:r w:rsidR="00EA0E88">
        <w:rPr>
          <w:szCs w:val="24"/>
          <w:lang w:eastAsia="lt-LT"/>
        </w:rPr>
        <w:t>4</w:t>
      </w:r>
      <w:r w:rsidRPr="00AD418D">
        <w:rPr>
          <w:szCs w:val="24"/>
          <w:lang w:eastAsia="lt-LT"/>
        </w:rPr>
        <w:t xml:space="preserve"> punktas);</w:t>
      </w:r>
    </w:p>
    <w:p w:rsidR="00AD418D" w:rsidRPr="00AD418D" w:rsidRDefault="00AD418D" w:rsidP="00AD418D">
      <w:pPr>
        <w:ind w:firstLine="851"/>
        <w:jc w:val="both"/>
        <w:rPr>
          <w:rFonts w:eastAsia="Calibri"/>
          <w:szCs w:val="24"/>
        </w:rPr>
      </w:pPr>
      <w:r w:rsidRPr="00AD418D">
        <w:rPr>
          <w:rFonts w:eastAsia="Calibri"/>
          <w:szCs w:val="24"/>
        </w:rPr>
        <w:t xml:space="preserve">2.7. </w:t>
      </w:r>
      <w:r w:rsidRPr="00AD418D">
        <w:rPr>
          <w:color w:val="000000"/>
        </w:rPr>
        <w:t>ar v</w:t>
      </w:r>
      <w:r w:rsidRPr="00AD418D">
        <w:rPr>
          <w:rFonts w:eastAsia="Calibri"/>
          <w:szCs w:val="24"/>
        </w:rPr>
        <w:t xml:space="preserve">isi pietų metu patiekiami patiekalai yra nurodyti valgiaraštyje </w:t>
      </w:r>
      <w:r w:rsidRPr="00AD418D">
        <w:rPr>
          <w:szCs w:val="24"/>
          <w:lang w:eastAsia="lt-LT"/>
        </w:rPr>
        <w:t>(Tvarkos aprašo 3</w:t>
      </w:r>
      <w:r w:rsidR="00EA0E88">
        <w:rPr>
          <w:szCs w:val="24"/>
          <w:lang w:eastAsia="lt-LT"/>
        </w:rPr>
        <w:t>5</w:t>
      </w:r>
      <w:r w:rsidRPr="00AD418D">
        <w:rPr>
          <w:szCs w:val="24"/>
          <w:lang w:eastAsia="lt-LT"/>
        </w:rPr>
        <w:t xml:space="preserve"> punktas)</w:t>
      </w:r>
      <w:r w:rsidRPr="00AD418D">
        <w:rPr>
          <w:rFonts w:eastAsia="Calibri"/>
          <w:szCs w:val="24"/>
        </w:rPr>
        <w:t>;</w:t>
      </w:r>
    </w:p>
    <w:p w:rsidR="00AD418D" w:rsidRPr="00AD418D" w:rsidRDefault="00AD418D" w:rsidP="00AD418D">
      <w:pPr>
        <w:ind w:firstLine="851"/>
        <w:jc w:val="both"/>
        <w:rPr>
          <w:rFonts w:eastAsia="Calibri"/>
          <w:szCs w:val="24"/>
        </w:rPr>
      </w:pPr>
      <w:r w:rsidRPr="00AD418D">
        <w:rPr>
          <w:rFonts w:eastAsia="Calibri"/>
          <w:szCs w:val="24"/>
        </w:rPr>
        <w:t xml:space="preserve">2.8. ar </w:t>
      </w:r>
      <w:r w:rsidRPr="00AD418D">
        <w:rPr>
          <w:bCs/>
          <w:color w:val="000000"/>
        </w:rPr>
        <w:t>bendrojo</w:t>
      </w:r>
      <w:r w:rsidRPr="00AD418D">
        <w:rPr>
          <w:color w:val="000000"/>
          <w:szCs w:val="24"/>
        </w:rPr>
        <w:t xml:space="preserve"> </w:t>
      </w:r>
      <w:r w:rsidRPr="00AD418D">
        <w:rPr>
          <w:bCs/>
          <w:color w:val="000000"/>
        </w:rPr>
        <w:t xml:space="preserve">ugdymo </w:t>
      </w:r>
      <w:r w:rsidRPr="00AD418D">
        <w:rPr>
          <w:color w:val="000000"/>
          <w:szCs w:val="24"/>
        </w:rPr>
        <w:t xml:space="preserve">programas </w:t>
      </w:r>
      <w:r w:rsidR="00225EE8">
        <w:rPr>
          <w:color w:val="000000"/>
          <w:szCs w:val="24"/>
        </w:rPr>
        <w:t>vykd</w:t>
      </w:r>
      <w:r w:rsidRPr="00AD418D">
        <w:rPr>
          <w:color w:val="000000"/>
          <w:szCs w:val="24"/>
        </w:rPr>
        <w:t>ančioje įstaigoje</w:t>
      </w:r>
      <w:r w:rsidRPr="00AD418D">
        <w:rPr>
          <w:rFonts w:eastAsia="Calibri"/>
          <w:szCs w:val="24"/>
        </w:rPr>
        <w:t xml:space="preserve"> pietų metu tiekiami tausojantis ir augalinės kilmės maisto produktų patiekalai </w:t>
      </w:r>
      <w:r w:rsidR="00EA0E88">
        <w:rPr>
          <w:szCs w:val="24"/>
          <w:lang w:eastAsia="lt-LT"/>
        </w:rPr>
        <w:t>(Tvarkos aprašo 37</w:t>
      </w:r>
      <w:r w:rsidRPr="00AD418D">
        <w:rPr>
          <w:szCs w:val="24"/>
          <w:lang w:eastAsia="lt-LT"/>
        </w:rPr>
        <w:t xml:space="preserve"> punktas)</w:t>
      </w:r>
      <w:r w:rsidRPr="00AD418D">
        <w:rPr>
          <w:rFonts w:eastAsia="Calibri"/>
          <w:szCs w:val="24"/>
        </w:rPr>
        <w:t>;</w:t>
      </w:r>
    </w:p>
    <w:p w:rsidR="00AD418D" w:rsidRPr="00AD418D" w:rsidRDefault="00AD418D" w:rsidP="00AD418D">
      <w:pPr>
        <w:ind w:firstLine="851"/>
        <w:jc w:val="both"/>
        <w:rPr>
          <w:rFonts w:eastAsia="Calibri"/>
          <w:szCs w:val="24"/>
        </w:rPr>
      </w:pPr>
      <w:r w:rsidRPr="00AD418D">
        <w:rPr>
          <w:rFonts w:eastAsia="Calibri"/>
          <w:szCs w:val="24"/>
        </w:rPr>
        <w:t xml:space="preserve">2.9. ar </w:t>
      </w:r>
      <w:r w:rsidRPr="00AD418D">
        <w:rPr>
          <w:rFonts w:eastAsia="Calibri"/>
          <w:szCs w:val="24"/>
          <w:lang w:eastAsia="lt-LT"/>
        </w:rPr>
        <w:t>b</w:t>
      </w:r>
      <w:r w:rsidRPr="00AD418D">
        <w:rPr>
          <w:color w:val="000000"/>
        </w:rPr>
        <w:t>endrojo ugdymo mokykloje</w:t>
      </w:r>
      <w:r w:rsidRPr="00AD418D">
        <w:rPr>
          <w:rFonts w:eastAsia="Calibri"/>
          <w:szCs w:val="24"/>
        </w:rPr>
        <w:t xml:space="preserve"> </w:t>
      </w:r>
      <w:r w:rsidR="00F22E20">
        <w:rPr>
          <w:rFonts w:eastAsia="Calibri"/>
          <w:szCs w:val="24"/>
        </w:rPr>
        <w:t xml:space="preserve">visi kiti nei pietūs </w:t>
      </w:r>
      <w:r w:rsidRPr="00AD418D">
        <w:rPr>
          <w:rFonts w:eastAsia="Calibri"/>
          <w:szCs w:val="24"/>
        </w:rPr>
        <w:t xml:space="preserve">maitinimai organizuojami pagal valgiaraščius </w:t>
      </w:r>
      <w:r w:rsidRPr="00AD418D">
        <w:rPr>
          <w:szCs w:val="24"/>
          <w:lang w:eastAsia="lt-LT"/>
        </w:rPr>
        <w:t>(Tvarkos aprašo 3</w:t>
      </w:r>
      <w:r w:rsidR="00EA0E88">
        <w:rPr>
          <w:szCs w:val="24"/>
          <w:lang w:eastAsia="lt-LT"/>
        </w:rPr>
        <w:t>8</w:t>
      </w:r>
      <w:r w:rsidRPr="00AD418D">
        <w:rPr>
          <w:szCs w:val="24"/>
          <w:lang w:eastAsia="lt-LT"/>
        </w:rPr>
        <w:t>.1 papunktis)</w:t>
      </w:r>
      <w:r w:rsidRPr="00AD418D">
        <w:rPr>
          <w:rFonts w:eastAsia="Calibri"/>
          <w:szCs w:val="24"/>
        </w:rPr>
        <w:t>;</w:t>
      </w:r>
    </w:p>
    <w:p w:rsidR="00AD418D" w:rsidRPr="00AD418D" w:rsidRDefault="00AD418D" w:rsidP="00AD418D">
      <w:pPr>
        <w:ind w:firstLine="851"/>
        <w:jc w:val="both"/>
        <w:rPr>
          <w:rFonts w:eastAsia="Calibri"/>
          <w:szCs w:val="24"/>
          <w:lang w:eastAsia="lt-LT"/>
        </w:rPr>
      </w:pPr>
      <w:r w:rsidRPr="00AD418D">
        <w:rPr>
          <w:rFonts w:eastAsia="Calibri"/>
          <w:szCs w:val="24"/>
        </w:rPr>
        <w:t xml:space="preserve">2.10. ar </w:t>
      </w:r>
      <w:r w:rsidRPr="00AD418D">
        <w:rPr>
          <w:color w:val="000000"/>
          <w:szCs w:val="24"/>
        </w:rPr>
        <w:t xml:space="preserve">valgiaraščiai sudaryti ne mažiau kaip 15 </w:t>
      </w:r>
      <w:r w:rsidR="00F22E20">
        <w:rPr>
          <w:color w:val="000000"/>
          <w:szCs w:val="24"/>
        </w:rPr>
        <w:t xml:space="preserve">darbo </w:t>
      </w:r>
      <w:r w:rsidRPr="00AD418D">
        <w:rPr>
          <w:color w:val="000000"/>
          <w:szCs w:val="24"/>
        </w:rPr>
        <w:t xml:space="preserve">dienų laikotarpiui </w:t>
      </w:r>
      <w:r w:rsidR="00EA0E88">
        <w:rPr>
          <w:szCs w:val="24"/>
          <w:lang w:eastAsia="lt-LT"/>
        </w:rPr>
        <w:t>(Tvarkos aprašo 48</w:t>
      </w:r>
      <w:r w:rsidRPr="00AD418D">
        <w:rPr>
          <w:szCs w:val="24"/>
          <w:lang w:eastAsia="lt-LT"/>
        </w:rPr>
        <w:t xml:space="preserve"> punktas)</w:t>
      </w:r>
      <w:r w:rsidRPr="00AD418D">
        <w:rPr>
          <w:color w:val="000000"/>
          <w:szCs w:val="24"/>
        </w:rPr>
        <w:t>.</w:t>
      </w:r>
      <w:r w:rsidRPr="00AD418D">
        <w:rPr>
          <w:rFonts w:eastAsia="Calibri"/>
          <w:szCs w:val="24"/>
          <w:lang w:eastAsia="lt-LT"/>
        </w:rPr>
        <w:t xml:space="preserve"> </w:t>
      </w:r>
    </w:p>
    <w:p w:rsidR="00AD418D" w:rsidRPr="00AD418D" w:rsidRDefault="00AD418D" w:rsidP="00AD418D">
      <w:pPr>
        <w:jc w:val="both"/>
        <w:rPr>
          <w:szCs w:val="24"/>
          <w:lang w:eastAsia="lt-LT"/>
        </w:rPr>
      </w:pPr>
    </w:p>
    <w:p w:rsidR="00AD418D" w:rsidRPr="00594B3F" w:rsidRDefault="00AD418D" w:rsidP="00AD418D">
      <w:pPr>
        <w:jc w:val="both"/>
        <w:rPr>
          <w:b/>
          <w:szCs w:val="24"/>
          <w:lang w:eastAsia="lt-LT"/>
        </w:rPr>
      </w:pPr>
    </w:p>
    <w:bookmarkEnd w:id="1"/>
    <w:p w:rsidR="007F2F48" w:rsidRPr="001B1867" w:rsidRDefault="00607F8C" w:rsidP="001B186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</w:t>
      </w:r>
    </w:p>
    <w:sectPr w:rsidR="007F2F48" w:rsidRPr="001B1867" w:rsidSect="001B18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567" w:bottom="1134" w:left="1701" w:header="567" w:footer="284" w:gutter="0"/>
      <w:pgNumType w:start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70" w:rsidRDefault="001F1170">
      <w:r>
        <w:separator/>
      </w:r>
    </w:p>
  </w:endnote>
  <w:endnote w:type="continuationSeparator" w:id="0">
    <w:p w:rsidR="001F1170" w:rsidRDefault="001F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A17A8F">
    <w:pPr>
      <w:tabs>
        <w:tab w:val="center" w:pos="4320"/>
        <w:tab w:val="right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A17A8F">
    <w:pPr>
      <w:tabs>
        <w:tab w:val="center" w:pos="4320"/>
        <w:tab w:val="right" w:pos="864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A17A8F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70" w:rsidRDefault="001F1170">
      <w:r>
        <w:separator/>
      </w:r>
    </w:p>
  </w:footnote>
  <w:footnote w:type="continuationSeparator" w:id="0">
    <w:p w:rsidR="001F1170" w:rsidRDefault="001F1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A17A8F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833B96">
    <w:pPr>
      <w:pStyle w:val="Antrats"/>
      <w:jc w:val="center"/>
    </w:pPr>
    <w:r>
      <w:fldChar w:fldCharType="begin"/>
    </w:r>
    <w:r w:rsidR="00A17A8F">
      <w:instrText>PAGE   \* MERGEFORMAT</w:instrText>
    </w:r>
    <w:r>
      <w:fldChar w:fldCharType="separate"/>
    </w:r>
    <w:r w:rsidR="001B1867" w:rsidRPr="001B1867">
      <w:rPr>
        <w:noProof/>
        <w:lang w:val="lt-LT"/>
      </w:rPr>
      <w:t>1</w:t>
    </w:r>
    <w:r>
      <w:fldChar w:fldCharType="end"/>
    </w:r>
  </w:p>
  <w:p w:rsidR="00A17A8F" w:rsidRDefault="00A17A8F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A8F" w:rsidRDefault="00A17A8F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8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886"/>
    <w:rsid w:val="00007277"/>
    <w:rsid w:val="000170B5"/>
    <w:rsid w:val="000253B6"/>
    <w:rsid w:val="00063DE3"/>
    <w:rsid w:val="00066848"/>
    <w:rsid w:val="000674D7"/>
    <w:rsid w:val="00072F34"/>
    <w:rsid w:val="00091D41"/>
    <w:rsid w:val="000A2A62"/>
    <w:rsid w:val="000D1EEE"/>
    <w:rsid w:val="000F5F9F"/>
    <w:rsid w:val="00100623"/>
    <w:rsid w:val="00100AAD"/>
    <w:rsid w:val="0010142E"/>
    <w:rsid w:val="00107BFC"/>
    <w:rsid w:val="00135A76"/>
    <w:rsid w:val="0015129A"/>
    <w:rsid w:val="0015314F"/>
    <w:rsid w:val="00174A92"/>
    <w:rsid w:val="00177FBF"/>
    <w:rsid w:val="001B1867"/>
    <w:rsid w:val="001D10A1"/>
    <w:rsid w:val="001D2253"/>
    <w:rsid w:val="001E3E95"/>
    <w:rsid w:val="001F1170"/>
    <w:rsid w:val="00225EE8"/>
    <w:rsid w:val="002441D9"/>
    <w:rsid w:val="00250C9B"/>
    <w:rsid w:val="00253823"/>
    <w:rsid w:val="00275ACF"/>
    <w:rsid w:val="00283253"/>
    <w:rsid w:val="00286085"/>
    <w:rsid w:val="00292B13"/>
    <w:rsid w:val="002B2A2A"/>
    <w:rsid w:val="002C0886"/>
    <w:rsid w:val="002C1025"/>
    <w:rsid w:val="002D52DD"/>
    <w:rsid w:val="002E1A89"/>
    <w:rsid w:val="002F0CE2"/>
    <w:rsid w:val="002F6B95"/>
    <w:rsid w:val="002F7A5D"/>
    <w:rsid w:val="00300BAB"/>
    <w:rsid w:val="00306025"/>
    <w:rsid w:val="0032307E"/>
    <w:rsid w:val="00347222"/>
    <w:rsid w:val="003650B0"/>
    <w:rsid w:val="00384A87"/>
    <w:rsid w:val="003869F7"/>
    <w:rsid w:val="003873C9"/>
    <w:rsid w:val="0039473C"/>
    <w:rsid w:val="003B1DF3"/>
    <w:rsid w:val="003B55E8"/>
    <w:rsid w:val="003D3E6E"/>
    <w:rsid w:val="00400ED6"/>
    <w:rsid w:val="00406631"/>
    <w:rsid w:val="004150C6"/>
    <w:rsid w:val="00417CAC"/>
    <w:rsid w:val="004318AD"/>
    <w:rsid w:val="00443E2E"/>
    <w:rsid w:val="00444F6A"/>
    <w:rsid w:val="00447E13"/>
    <w:rsid w:val="004526C0"/>
    <w:rsid w:val="00464E78"/>
    <w:rsid w:val="00472FC5"/>
    <w:rsid w:val="00476029"/>
    <w:rsid w:val="004819B2"/>
    <w:rsid w:val="00483F13"/>
    <w:rsid w:val="00494BE5"/>
    <w:rsid w:val="004B3C3E"/>
    <w:rsid w:val="004B523D"/>
    <w:rsid w:val="004B6662"/>
    <w:rsid w:val="004C02FF"/>
    <w:rsid w:val="004D7566"/>
    <w:rsid w:val="004F5D24"/>
    <w:rsid w:val="00504F22"/>
    <w:rsid w:val="00506518"/>
    <w:rsid w:val="005102AC"/>
    <w:rsid w:val="00512144"/>
    <w:rsid w:val="00515085"/>
    <w:rsid w:val="00515AF1"/>
    <w:rsid w:val="00521B76"/>
    <w:rsid w:val="00550195"/>
    <w:rsid w:val="00581813"/>
    <w:rsid w:val="0058272A"/>
    <w:rsid w:val="00587EF2"/>
    <w:rsid w:val="00596F69"/>
    <w:rsid w:val="005A22D0"/>
    <w:rsid w:val="005B3A30"/>
    <w:rsid w:val="005B5A28"/>
    <w:rsid w:val="005C100A"/>
    <w:rsid w:val="005C4E50"/>
    <w:rsid w:val="005D5C22"/>
    <w:rsid w:val="00601509"/>
    <w:rsid w:val="00607F8C"/>
    <w:rsid w:val="00610AC9"/>
    <w:rsid w:val="00631CB4"/>
    <w:rsid w:val="00634F32"/>
    <w:rsid w:val="006419A8"/>
    <w:rsid w:val="006429A6"/>
    <w:rsid w:val="00672A59"/>
    <w:rsid w:val="006802CF"/>
    <w:rsid w:val="006B2983"/>
    <w:rsid w:val="006B4F0C"/>
    <w:rsid w:val="006C0DBA"/>
    <w:rsid w:val="006C6DB2"/>
    <w:rsid w:val="006D5AAC"/>
    <w:rsid w:val="006E5730"/>
    <w:rsid w:val="0070227E"/>
    <w:rsid w:val="00726F10"/>
    <w:rsid w:val="007548B6"/>
    <w:rsid w:val="007551AA"/>
    <w:rsid w:val="007741E7"/>
    <w:rsid w:val="00777093"/>
    <w:rsid w:val="007907A0"/>
    <w:rsid w:val="00795ECF"/>
    <w:rsid w:val="007A0FB9"/>
    <w:rsid w:val="007A22F0"/>
    <w:rsid w:val="007A59CC"/>
    <w:rsid w:val="007A7AFE"/>
    <w:rsid w:val="007D2127"/>
    <w:rsid w:val="007D39D1"/>
    <w:rsid w:val="007E50D7"/>
    <w:rsid w:val="007F2F48"/>
    <w:rsid w:val="0081107A"/>
    <w:rsid w:val="00811C1E"/>
    <w:rsid w:val="00833B96"/>
    <w:rsid w:val="008404D8"/>
    <w:rsid w:val="00842D13"/>
    <w:rsid w:val="00851760"/>
    <w:rsid w:val="008563B1"/>
    <w:rsid w:val="00861469"/>
    <w:rsid w:val="00871D0B"/>
    <w:rsid w:val="008733F0"/>
    <w:rsid w:val="00877540"/>
    <w:rsid w:val="0088086C"/>
    <w:rsid w:val="008B6DC7"/>
    <w:rsid w:val="008D6E07"/>
    <w:rsid w:val="008E011F"/>
    <w:rsid w:val="008F3FB5"/>
    <w:rsid w:val="008F7316"/>
    <w:rsid w:val="00902149"/>
    <w:rsid w:val="009046CE"/>
    <w:rsid w:val="009073A9"/>
    <w:rsid w:val="009127F0"/>
    <w:rsid w:val="00920641"/>
    <w:rsid w:val="009277C6"/>
    <w:rsid w:val="009305FF"/>
    <w:rsid w:val="00935B94"/>
    <w:rsid w:val="00940CF7"/>
    <w:rsid w:val="00974219"/>
    <w:rsid w:val="00987337"/>
    <w:rsid w:val="009C022A"/>
    <w:rsid w:val="009D7591"/>
    <w:rsid w:val="009D7690"/>
    <w:rsid w:val="009E53F6"/>
    <w:rsid w:val="009F0F78"/>
    <w:rsid w:val="009F40B0"/>
    <w:rsid w:val="00A10360"/>
    <w:rsid w:val="00A1354B"/>
    <w:rsid w:val="00A15C53"/>
    <w:rsid w:val="00A17A8F"/>
    <w:rsid w:val="00A21A80"/>
    <w:rsid w:val="00A5290D"/>
    <w:rsid w:val="00A62066"/>
    <w:rsid w:val="00A75CD2"/>
    <w:rsid w:val="00A905DA"/>
    <w:rsid w:val="00AA11D2"/>
    <w:rsid w:val="00AD166B"/>
    <w:rsid w:val="00AD418D"/>
    <w:rsid w:val="00AF5F37"/>
    <w:rsid w:val="00AF7FC7"/>
    <w:rsid w:val="00B07177"/>
    <w:rsid w:val="00B14F7F"/>
    <w:rsid w:val="00B25BE0"/>
    <w:rsid w:val="00B26D0F"/>
    <w:rsid w:val="00B31628"/>
    <w:rsid w:val="00B56A1E"/>
    <w:rsid w:val="00B60005"/>
    <w:rsid w:val="00B6111D"/>
    <w:rsid w:val="00B670AB"/>
    <w:rsid w:val="00B67340"/>
    <w:rsid w:val="00BE3AFB"/>
    <w:rsid w:val="00BF64F8"/>
    <w:rsid w:val="00C02FBB"/>
    <w:rsid w:val="00C25716"/>
    <w:rsid w:val="00C27AE0"/>
    <w:rsid w:val="00C32FF4"/>
    <w:rsid w:val="00C33FDD"/>
    <w:rsid w:val="00C5327F"/>
    <w:rsid w:val="00C53A52"/>
    <w:rsid w:val="00C84F12"/>
    <w:rsid w:val="00CC5A96"/>
    <w:rsid w:val="00CD5388"/>
    <w:rsid w:val="00CF1D4C"/>
    <w:rsid w:val="00D3452E"/>
    <w:rsid w:val="00D52503"/>
    <w:rsid w:val="00D55482"/>
    <w:rsid w:val="00D96063"/>
    <w:rsid w:val="00DA0579"/>
    <w:rsid w:val="00DB5FC4"/>
    <w:rsid w:val="00DD7A29"/>
    <w:rsid w:val="00E21B92"/>
    <w:rsid w:val="00E25D8D"/>
    <w:rsid w:val="00E467AB"/>
    <w:rsid w:val="00E55CE6"/>
    <w:rsid w:val="00E60D0E"/>
    <w:rsid w:val="00E6373E"/>
    <w:rsid w:val="00EA0E88"/>
    <w:rsid w:val="00EB05E5"/>
    <w:rsid w:val="00EE273A"/>
    <w:rsid w:val="00EE6F67"/>
    <w:rsid w:val="00EF3B82"/>
    <w:rsid w:val="00F1401B"/>
    <w:rsid w:val="00F22E20"/>
    <w:rsid w:val="00F256EA"/>
    <w:rsid w:val="00F322A2"/>
    <w:rsid w:val="00F34E49"/>
    <w:rsid w:val="00F45773"/>
    <w:rsid w:val="00F55A5A"/>
    <w:rsid w:val="00F60839"/>
    <w:rsid w:val="00F618E6"/>
    <w:rsid w:val="00F6474C"/>
    <w:rsid w:val="00F6637F"/>
    <w:rsid w:val="00FB48E2"/>
    <w:rsid w:val="00FB5BAC"/>
    <w:rsid w:val="00FD648E"/>
    <w:rsid w:val="00FD7D6A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F34E49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74219"/>
    <w:pPr>
      <w:tabs>
        <w:tab w:val="center" w:pos="4819"/>
        <w:tab w:val="right" w:pos="9638"/>
      </w:tabs>
    </w:pPr>
    <w:rPr>
      <w:szCs w:val="24"/>
      <w:lang w:val="en-GB"/>
    </w:rPr>
  </w:style>
  <w:style w:type="character" w:customStyle="1" w:styleId="AntratsDiagrama">
    <w:name w:val="Antraštės Diagrama"/>
    <w:link w:val="Antrats"/>
    <w:uiPriority w:val="99"/>
    <w:rsid w:val="00974219"/>
    <w:rPr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34E4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4219"/>
    <w:pPr>
      <w:tabs>
        <w:tab w:val="center" w:pos="4819"/>
        <w:tab w:val="right" w:pos="9638"/>
      </w:tabs>
    </w:pPr>
    <w:rPr>
      <w:szCs w:val="24"/>
      <w:lang w:val="en-GB"/>
    </w:rPr>
  </w:style>
  <w:style w:type="character" w:customStyle="1" w:styleId="HeaderChar">
    <w:name w:val="Header Char"/>
    <w:link w:val="Header"/>
    <w:uiPriority w:val="99"/>
    <w:rsid w:val="00974219"/>
    <w:rPr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1915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XP</cp:lastModifiedBy>
  <cp:revision>2</cp:revision>
  <dcterms:created xsi:type="dcterms:W3CDTF">2018-04-24T05:58:00Z</dcterms:created>
  <dcterms:modified xsi:type="dcterms:W3CDTF">2018-04-24T05:58:00Z</dcterms:modified>
</cp:coreProperties>
</file>